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7" w:rsidRPr="00684D67" w:rsidRDefault="002A0947">
      <w:pPr>
        <w:pStyle w:val="Heading"/>
        <w:jc w:val="center"/>
        <w:rPr>
          <w:b/>
          <w:bCs/>
          <w:sz w:val="28"/>
          <w:szCs w:val="28"/>
          <w:u w:val="single"/>
          <w:lang w:val="en-GB"/>
        </w:rPr>
      </w:pPr>
      <w:bookmarkStart w:id="0" w:name="_GoBack"/>
      <w:bookmarkEnd w:id="0"/>
    </w:p>
    <w:p w:rsidR="001F4753" w:rsidRPr="00684D67" w:rsidRDefault="00034697">
      <w:pPr>
        <w:pStyle w:val="Heading"/>
        <w:jc w:val="center"/>
        <w:rPr>
          <w:b/>
          <w:bCs/>
          <w:sz w:val="28"/>
          <w:szCs w:val="28"/>
          <w:u w:val="single"/>
          <w:lang w:val="en-GB"/>
        </w:rPr>
      </w:pPr>
      <w:r w:rsidRPr="00684D67">
        <w:rPr>
          <w:b/>
          <w:bCs/>
          <w:sz w:val="28"/>
          <w:szCs w:val="28"/>
          <w:u w:val="single"/>
          <w:lang w:val="en-GB"/>
        </w:rPr>
        <w:t>Bere Ferrers Parish Council</w:t>
      </w:r>
    </w:p>
    <w:p w:rsidR="001F4753" w:rsidRPr="00684D67" w:rsidRDefault="001F4753">
      <w:pPr>
        <w:pStyle w:val="BodyA"/>
        <w:rPr>
          <w:lang w:val="en-GB"/>
        </w:rPr>
      </w:pPr>
    </w:p>
    <w:p w:rsidR="001F4753" w:rsidRPr="00684D67" w:rsidRDefault="00034697">
      <w:pPr>
        <w:pStyle w:val="BodyTextIndent2"/>
        <w:rPr>
          <w:lang w:val="en-GB"/>
        </w:rPr>
      </w:pPr>
      <w:r w:rsidRPr="00684D67">
        <w:rPr>
          <w:lang w:val="en-GB"/>
        </w:rPr>
        <w:t xml:space="preserve">At a meeting of the Plans Committee held </w:t>
      </w:r>
      <w:r w:rsidR="004168D0" w:rsidRPr="00684D67">
        <w:rPr>
          <w:lang w:val="en-GB"/>
        </w:rPr>
        <w:t>i</w:t>
      </w:r>
      <w:r w:rsidR="000277C5" w:rsidRPr="00684D67">
        <w:rPr>
          <w:lang w:val="en-GB"/>
        </w:rPr>
        <w:t>n Council Chambers on Tuesday 6</w:t>
      </w:r>
      <w:r w:rsidR="000277C5" w:rsidRPr="00684D67">
        <w:rPr>
          <w:vertAlign w:val="superscript"/>
          <w:lang w:val="en-GB"/>
        </w:rPr>
        <w:t>th</w:t>
      </w:r>
      <w:r w:rsidR="000277C5" w:rsidRPr="00684D67">
        <w:rPr>
          <w:lang w:val="en-GB"/>
        </w:rPr>
        <w:t xml:space="preserve"> June</w:t>
      </w:r>
      <w:r w:rsidRPr="00684D67">
        <w:rPr>
          <w:lang w:val="en-GB"/>
        </w:rPr>
        <w:t xml:space="preserve"> 2017.        </w:t>
      </w:r>
    </w:p>
    <w:p w:rsidR="001F4753" w:rsidRPr="00684D67" w:rsidRDefault="001F4753">
      <w:pPr>
        <w:pStyle w:val="BodyTextIndent2"/>
        <w:rPr>
          <w:lang w:val="en-GB"/>
        </w:rPr>
      </w:pPr>
    </w:p>
    <w:p w:rsidR="001F4753" w:rsidRPr="00684D67" w:rsidRDefault="00034697">
      <w:pPr>
        <w:pStyle w:val="BodyA"/>
        <w:ind w:left="1560" w:hanging="1560"/>
        <w:rPr>
          <w:sz w:val="24"/>
          <w:szCs w:val="24"/>
          <w:lang w:val="en-GB"/>
        </w:rPr>
      </w:pPr>
      <w:r w:rsidRPr="00684D67">
        <w:rPr>
          <w:b/>
          <w:bCs/>
          <w:sz w:val="24"/>
          <w:szCs w:val="24"/>
          <w:u w:val="single"/>
          <w:lang w:val="en-GB"/>
        </w:rPr>
        <w:t>Present</w:t>
      </w:r>
      <w:r w:rsidRPr="00684D67">
        <w:rPr>
          <w:b/>
          <w:bCs/>
          <w:sz w:val="24"/>
          <w:szCs w:val="24"/>
          <w:lang w:val="en-GB"/>
        </w:rPr>
        <w:t xml:space="preserve">             </w:t>
      </w:r>
      <w:r w:rsidR="009E5CFC" w:rsidRPr="00684D67">
        <w:rPr>
          <w:sz w:val="24"/>
          <w:szCs w:val="24"/>
          <w:lang w:val="en-GB"/>
        </w:rPr>
        <w:t>Cllr. G.R. Reed</w:t>
      </w:r>
      <w:r w:rsidRPr="00684D67">
        <w:rPr>
          <w:sz w:val="24"/>
          <w:szCs w:val="24"/>
          <w:lang w:val="en-GB"/>
        </w:rPr>
        <w:tab/>
        <w:t xml:space="preserve"> </w:t>
      </w:r>
      <w:r w:rsidRPr="00684D67">
        <w:rPr>
          <w:sz w:val="24"/>
          <w:szCs w:val="24"/>
          <w:lang w:val="en-GB"/>
        </w:rPr>
        <w:tab/>
        <w:t>Chairman</w:t>
      </w:r>
      <w:r w:rsidRPr="00684D67">
        <w:rPr>
          <w:sz w:val="24"/>
          <w:szCs w:val="24"/>
          <w:lang w:val="en-GB"/>
        </w:rPr>
        <w:tab/>
      </w:r>
    </w:p>
    <w:p w:rsidR="001F4753" w:rsidRPr="00684D67" w:rsidRDefault="00034697" w:rsidP="001649F4">
      <w:pPr>
        <w:pStyle w:val="BodyA"/>
        <w:ind w:left="1560" w:hanging="1560"/>
        <w:rPr>
          <w:b/>
          <w:bCs/>
          <w:sz w:val="24"/>
          <w:szCs w:val="24"/>
          <w:lang w:val="en-GB"/>
        </w:rPr>
      </w:pPr>
      <w:r w:rsidRPr="00684D67">
        <w:rPr>
          <w:sz w:val="24"/>
          <w:szCs w:val="24"/>
          <w:lang w:val="en-GB"/>
        </w:rPr>
        <w:tab/>
        <w:t>Cllr. R. Leithall</w:t>
      </w:r>
      <w:r w:rsidRPr="00684D67">
        <w:rPr>
          <w:sz w:val="24"/>
          <w:szCs w:val="24"/>
          <w:lang w:val="en-GB"/>
        </w:rPr>
        <w:tab/>
      </w:r>
      <w:r w:rsidRPr="00684D67">
        <w:rPr>
          <w:sz w:val="24"/>
          <w:szCs w:val="24"/>
          <w:lang w:val="en-GB"/>
        </w:rPr>
        <w:tab/>
        <w:t>Chairman of Council</w:t>
      </w:r>
      <w:r w:rsidRPr="00684D67">
        <w:rPr>
          <w:sz w:val="24"/>
          <w:szCs w:val="24"/>
          <w:lang w:val="en-GB"/>
        </w:rPr>
        <w:tab/>
      </w:r>
      <w:r w:rsidRPr="00684D67">
        <w:rPr>
          <w:sz w:val="24"/>
          <w:szCs w:val="24"/>
          <w:lang w:val="en-GB"/>
        </w:rPr>
        <w:tab/>
      </w:r>
      <w:r w:rsidRPr="00684D67">
        <w:rPr>
          <w:sz w:val="24"/>
          <w:szCs w:val="24"/>
          <w:lang w:val="en-GB"/>
        </w:rPr>
        <w:tab/>
      </w:r>
    </w:p>
    <w:p w:rsidR="001649F4" w:rsidRPr="00684D67" w:rsidRDefault="00034697">
      <w:pPr>
        <w:pStyle w:val="BodyA"/>
        <w:ind w:left="1560" w:hanging="120"/>
        <w:rPr>
          <w:sz w:val="24"/>
          <w:szCs w:val="24"/>
          <w:lang w:val="en-GB"/>
        </w:rPr>
      </w:pPr>
      <w:r w:rsidRPr="00684D67">
        <w:rPr>
          <w:sz w:val="24"/>
          <w:szCs w:val="24"/>
          <w:lang w:val="en-GB"/>
        </w:rPr>
        <w:t xml:space="preserve">  Cllr. D.M.A. Chapman</w:t>
      </w:r>
    </w:p>
    <w:p w:rsidR="001F4753" w:rsidRPr="00684D67" w:rsidRDefault="001649F4">
      <w:pPr>
        <w:pStyle w:val="BodyA"/>
        <w:ind w:left="1560" w:hanging="120"/>
        <w:rPr>
          <w:sz w:val="24"/>
          <w:szCs w:val="24"/>
          <w:lang w:val="en-GB"/>
        </w:rPr>
      </w:pPr>
      <w:r w:rsidRPr="00684D67">
        <w:rPr>
          <w:sz w:val="24"/>
          <w:szCs w:val="24"/>
          <w:lang w:val="en-GB"/>
        </w:rPr>
        <w:t xml:space="preserve">  Cllr. B. Lamb</w:t>
      </w:r>
      <w:r w:rsidR="00034697" w:rsidRPr="00684D67">
        <w:rPr>
          <w:sz w:val="24"/>
          <w:szCs w:val="24"/>
          <w:lang w:val="en-GB"/>
        </w:rPr>
        <w:t xml:space="preserve">      </w:t>
      </w:r>
      <w:r w:rsidR="00034697" w:rsidRPr="00684D67">
        <w:rPr>
          <w:sz w:val="24"/>
          <w:szCs w:val="24"/>
          <w:lang w:val="en-GB"/>
        </w:rPr>
        <w:tab/>
      </w:r>
    </w:p>
    <w:p w:rsidR="00102D21" w:rsidRPr="00684D67" w:rsidRDefault="00034697" w:rsidP="00102D21">
      <w:pPr>
        <w:pStyle w:val="BodyA"/>
        <w:ind w:left="1560" w:hanging="1560"/>
        <w:rPr>
          <w:sz w:val="24"/>
          <w:szCs w:val="24"/>
          <w:lang w:val="en-GB"/>
        </w:rPr>
      </w:pPr>
      <w:r w:rsidRPr="00684D67">
        <w:rPr>
          <w:sz w:val="24"/>
          <w:szCs w:val="24"/>
          <w:lang w:val="en-GB"/>
        </w:rPr>
        <w:tab/>
        <w:t>Cllr. R. Maycock</w:t>
      </w:r>
      <w:r w:rsidR="00102D21" w:rsidRPr="00102D21">
        <w:rPr>
          <w:b/>
          <w:sz w:val="24"/>
          <w:szCs w:val="24"/>
          <w:lang w:val="en-GB"/>
        </w:rPr>
        <w:t xml:space="preserve"> </w:t>
      </w:r>
      <w:r w:rsidR="00102D21" w:rsidRPr="00102D21">
        <w:rPr>
          <w:b/>
          <w:sz w:val="24"/>
          <w:szCs w:val="24"/>
          <w:lang w:val="en-GB"/>
        </w:rPr>
        <w:tab/>
      </w:r>
      <w:r w:rsidR="00102D21" w:rsidRPr="00102D21">
        <w:rPr>
          <w:b/>
          <w:sz w:val="24"/>
          <w:szCs w:val="24"/>
          <w:lang w:val="en-GB"/>
        </w:rPr>
        <w:tab/>
      </w:r>
      <w:r w:rsidR="00102D21" w:rsidRPr="00684D67">
        <w:rPr>
          <w:b/>
          <w:sz w:val="24"/>
          <w:szCs w:val="24"/>
          <w:u w:val="single"/>
          <w:lang w:val="en-GB"/>
        </w:rPr>
        <w:t>In Attendance.</w:t>
      </w:r>
      <w:r w:rsidR="00102D21" w:rsidRPr="00102D21">
        <w:rPr>
          <w:sz w:val="24"/>
          <w:szCs w:val="24"/>
          <w:lang w:val="en-GB"/>
        </w:rPr>
        <w:t xml:space="preserve"> </w:t>
      </w:r>
      <w:r w:rsidR="00102D21" w:rsidRPr="00684D67">
        <w:rPr>
          <w:sz w:val="24"/>
          <w:szCs w:val="24"/>
          <w:lang w:val="en-GB"/>
        </w:rPr>
        <w:t>Cllr. E.K. Wager.</w:t>
      </w:r>
    </w:p>
    <w:p w:rsidR="004168D0" w:rsidRPr="00684D67" w:rsidRDefault="009E5CFC">
      <w:pPr>
        <w:pStyle w:val="BodyA"/>
        <w:ind w:left="1560" w:hanging="1560"/>
        <w:rPr>
          <w:sz w:val="24"/>
          <w:szCs w:val="24"/>
          <w:lang w:val="en-GB"/>
        </w:rPr>
      </w:pPr>
      <w:r w:rsidRPr="00684D67">
        <w:rPr>
          <w:sz w:val="24"/>
          <w:szCs w:val="24"/>
          <w:lang w:val="en-GB"/>
        </w:rPr>
        <w:tab/>
        <w:t>Cllr. S. Munn</w:t>
      </w:r>
    </w:p>
    <w:p w:rsidR="009E5CFC" w:rsidRPr="00684D67" w:rsidRDefault="009E5CFC">
      <w:pPr>
        <w:pStyle w:val="BodyA"/>
        <w:ind w:left="1560" w:hanging="1560"/>
        <w:rPr>
          <w:sz w:val="24"/>
          <w:szCs w:val="24"/>
          <w:lang w:val="en-GB"/>
        </w:rPr>
      </w:pPr>
      <w:r w:rsidRPr="00684D67">
        <w:rPr>
          <w:sz w:val="24"/>
          <w:szCs w:val="24"/>
          <w:lang w:val="en-GB"/>
        </w:rPr>
        <w:tab/>
        <w:t>Cllr. M. Page-Bailey</w:t>
      </w:r>
    </w:p>
    <w:p w:rsidR="00BF358C" w:rsidRPr="00684D67" w:rsidRDefault="00BF358C" w:rsidP="0063322A">
      <w:pPr>
        <w:pStyle w:val="BodyA"/>
        <w:rPr>
          <w:sz w:val="24"/>
          <w:szCs w:val="24"/>
          <w:lang w:val="en-GB"/>
        </w:rPr>
      </w:pPr>
    </w:p>
    <w:p w:rsidR="00BF358C" w:rsidRPr="00684D67" w:rsidRDefault="000277C5" w:rsidP="00BF358C">
      <w:pPr>
        <w:pStyle w:val="BodyA"/>
        <w:rPr>
          <w:b/>
          <w:sz w:val="24"/>
          <w:szCs w:val="24"/>
          <w:u w:val="single"/>
          <w:lang w:val="en-GB"/>
        </w:rPr>
      </w:pPr>
      <w:r w:rsidRPr="00684D67">
        <w:rPr>
          <w:sz w:val="24"/>
          <w:szCs w:val="24"/>
          <w:lang w:val="en-GB"/>
        </w:rPr>
        <w:t>1202</w:t>
      </w:r>
      <w:r w:rsidR="00BF358C" w:rsidRPr="00684D67">
        <w:rPr>
          <w:sz w:val="24"/>
          <w:szCs w:val="24"/>
          <w:lang w:val="en-GB"/>
        </w:rPr>
        <w:t xml:space="preserve">. </w:t>
      </w:r>
      <w:r w:rsidR="00BF358C" w:rsidRPr="00684D67">
        <w:rPr>
          <w:b/>
          <w:sz w:val="24"/>
          <w:szCs w:val="24"/>
          <w:u w:val="single"/>
          <w:lang w:val="en-GB"/>
        </w:rPr>
        <w:t>Matters arisin</w:t>
      </w:r>
      <w:r w:rsidR="00C5074C" w:rsidRPr="00684D67">
        <w:rPr>
          <w:b/>
          <w:sz w:val="24"/>
          <w:szCs w:val="24"/>
          <w:u w:val="single"/>
          <w:lang w:val="en-GB"/>
        </w:rPr>
        <w:t>g from the minutes of 9</w:t>
      </w:r>
      <w:r w:rsidR="00C5074C" w:rsidRPr="00684D67">
        <w:rPr>
          <w:b/>
          <w:sz w:val="24"/>
          <w:szCs w:val="24"/>
          <w:u w:val="single"/>
          <w:vertAlign w:val="superscript"/>
          <w:lang w:val="en-GB"/>
        </w:rPr>
        <w:t>th</w:t>
      </w:r>
      <w:r w:rsidR="00C5074C" w:rsidRPr="00684D67">
        <w:rPr>
          <w:b/>
          <w:sz w:val="24"/>
          <w:szCs w:val="24"/>
          <w:u w:val="single"/>
          <w:lang w:val="en-GB"/>
        </w:rPr>
        <w:t xml:space="preserve"> May</w:t>
      </w:r>
      <w:r w:rsidR="00BF358C" w:rsidRPr="00684D67">
        <w:rPr>
          <w:b/>
          <w:sz w:val="24"/>
          <w:szCs w:val="24"/>
          <w:u w:val="single"/>
          <w:lang w:val="en-GB"/>
        </w:rPr>
        <w:t>.</w:t>
      </w:r>
    </w:p>
    <w:p w:rsidR="00684D67" w:rsidRDefault="00C5074C" w:rsidP="00684D67">
      <w:pPr>
        <w:pStyle w:val="BodyA"/>
        <w:rPr>
          <w:sz w:val="24"/>
          <w:szCs w:val="24"/>
          <w:lang w:val="en-GB"/>
        </w:rPr>
      </w:pPr>
      <w:r w:rsidRPr="00684D67">
        <w:rPr>
          <w:sz w:val="24"/>
          <w:szCs w:val="24"/>
          <w:lang w:val="en-GB"/>
        </w:rPr>
        <w:t>Minute 1152</w:t>
      </w:r>
      <w:r w:rsidR="00BF358C" w:rsidRPr="00684D67">
        <w:rPr>
          <w:sz w:val="24"/>
          <w:szCs w:val="24"/>
          <w:lang w:val="en-GB"/>
        </w:rPr>
        <w:t xml:space="preserve">- </w:t>
      </w:r>
      <w:r w:rsidRPr="00684D67">
        <w:rPr>
          <w:sz w:val="24"/>
          <w:szCs w:val="24"/>
          <w:lang w:val="en-GB"/>
        </w:rPr>
        <w:t xml:space="preserve">Assistant Clerk informed </w:t>
      </w:r>
      <w:r w:rsidR="00684D67">
        <w:rPr>
          <w:sz w:val="24"/>
          <w:szCs w:val="24"/>
          <w:lang w:val="en-GB"/>
        </w:rPr>
        <w:t xml:space="preserve">the </w:t>
      </w:r>
      <w:r w:rsidRPr="00684D67">
        <w:rPr>
          <w:sz w:val="24"/>
          <w:szCs w:val="24"/>
          <w:lang w:val="en-GB"/>
        </w:rPr>
        <w:t>committee</w:t>
      </w:r>
      <w:r w:rsidR="009478B1" w:rsidRPr="00684D67">
        <w:rPr>
          <w:sz w:val="24"/>
          <w:szCs w:val="24"/>
          <w:lang w:val="en-GB"/>
        </w:rPr>
        <w:t xml:space="preserve"> that the pot holes had been reported in February </w:t>
      </w:r>
    </w:p>
    <w:p w:rsidR="00684D67" w:rsidRDefault="009478B1" w:rsidP="00684D67">
      <w:pPr>
        <w:pStyle w:val="BodyA"/>
        <w:rPr>
          <w:sz w:val="24"/>
          <w:szCs w:val="24"/>
          <w:lang w:val="en-GB"/>
        </w:rPr>
      </w:pPr>
      <w:r w:rsidRPr="00684D67">
        <w:rPr>
          <w:sz w:val="24"/>
          <w:szCs w:val="24"/>
          <w:lang w:val="en-GB"/>
        </w:rPr>
        <w:t>but did not meet the safety defect criteria, they have been reported again, also a letter has been sent to</w:t>
      </w:r>
    </w:p>
    <w:p w:rsidR="009478B1" w:rsidRPr="00684D67" w:rsidRDefault="009478B1" w:rsidP="00684D67">
      <w:pPr>
        <w:pStyle w:val="BodyA"/>
        <w:rPr>
          <w:sz w:val="24"/>
          <w:szCs w:val="24"/>
          <w:lang w:val="en-GB"/>
        </w:rPr>
      </w:pPr>
      <w:r w:rsidRPr="00684D67">
        <w:rPr>
          <w:sz w:val="24"/>
          <w:szCs w:val="24"/>
          <w:lang w:val="en-GB"/>
        </w:rPr>
        <w:t>the owner regards the tree in the Parish Hall car park.</w:t>
      </w:r>
    </w:p>
    <w:p w:rsidR="0011173B" w:rsidRPr="00684D67" w:rsidRDefault="0011173B" w:rsidP="009E5CFC">
      <w:pPr>
        <w:pStyle w:val="BodyA"/>
        <w:rPr>
          <w:sz w:val="24"/>
          <w:szCs w:val="24"/>
          <w:lang w:val="en-GB"/>
        </w:rPr>
      </w:pPr>
    </w:p>
    <w:p w:rsidR="001649F4" w:rsidRPr="00684D67" w:rsidRDefault="000277C5">
      <w:pPr>
        <w:pStyle w:val="BodyA"/>
        <w:rPr>
          <w:b/>
          <w:bCs/>
          <w:sz w:val="24"/>
          <w:szCs w:val="24"/>
          <w:u w:val="single"/>
          <w:lang w:val="en-GB"/>
        </w:rPr>
      </w:pPr>
      <w:r w:rsidRPr="00684D67">
        <w:rPr>
          <w:sz w:val="24"/>
          <w:szCs w:val="24"/>
          <w:lang w:val="en-GB"/>
        </w:rPr>
        <w:t>1203</w:t>
      </w:r>
      <w:r w:rsidR="00034697" w:rsidRPr="00684D67">
        <w:rPr>
          <w:sz w:val="24"/>
          <w:szCs w:val="24"/>
          <w:lang w:val="en-GB"/>
        </w:rPr>
        <w:t xml:space="preserve">. </w:t>
      </w:r>
      <w:r w:rsidR="00034697" w:rsidRPr="00684D67">
        <w:rPr>
          <w:b/>
          <w:bCs/>
          <w:sz w:val="24"/>
          <w:szCs w:val="24"/>
          <w:u w:val="single"/>
          <w:lang w:val="en-GB"/>
        </w:rPr>
        <w:t>To deal with Planning Applications for comment. Interested pa</w:t>
      </w:r>
      <w:r w:rsidR="001649F4" w:rsidRPr="00684D67">
        <w:rPr>
          <w:b/>
          <w:bCs/>
          <w:sz w:val="24"/>
          <w:szCs w:val="24"/>
          <w:u w:val="single"/>
          <w:lang w:val="en-GB"/>
        </w:rPr>
        <w:t>rties are invited to comment on</w:t>
      </w:r>
    </w:p>
    <w:p w:rsidR="001F4753" w:rsidRPr="00684D67" w:rsidRDefault="00034697" w:rsidP="001B45FA">
      <w:pPr>
        <w:pStyle w:val="BodyA"/>
        <w:ind w:left="600"/>
        <w:rPr>
          <w:b/>
          <w:bCs/>
          <w:sz w:val="24"/>
          <w:szCs w:val="24"/>
          <w:u w:val="single"/>
          <w:lang w:val="en-GB"/>
        </w:rPr>
      </w:pPr>
      <w:r w:rsidRPr="00684D67">
        <w:rPr>
          <w:b/>
          <w:bCs/>
          <w:sz w:val="24"/>
          <w:szCs w:val="24"/>
          <w:u w:val="single"/>
          <w:lang w:val="en-GB"/>
        </w:rPr>
        <w:t>applications they have an interest in before a decision is made, at the discretion of the Chairman.</w:t>
      </w:r>
    </w:p>
    <w:p w:rsidR="001F4753" w:rsidRPr="00684D67" w:rsidRDefault="001F4753">
      <w:pPr>
        <w:pStyle w:val="BodyB"/>
        <w:shd w:val="clear" w:color="auto" w:fill="FFFFFF"/>
        <w:rPr>
          <w:shd w:val="clear" w:color="auto" w:fill="FFFFFF"/>
          <w:lang w:val="en-GB"/>
        </w:rPr>
      </w:pPr>
    </w:p>
    <w:p w:rsidR="009478B1" w:rsidRPr="00684D67" w:rsidRDefault="009478B1" w:rsidP="009478B1">
      <w:pPr>
        <w:ind w:left="360"/>
      </w:pPr>
      <w:r w:rsidRPr="00684D67">
        <w:rPr>
          <w:b/>
        </w:rPr>
        <w:t>1503/17/FUL</w:t>
      </w:r>
      <w:r w:rsidRPr="00684D67">
        <w:rPr>
          <w:b/>
        </w:rPr>
        <w:tab/>
      </w:r>
      <w:r w:rsidRPr="00684D67">
        <w:t>Mr. &amp; Mrs. Jones</w:t>
      </w:r>
    </w:p>
    <w:p w:rsidR="009478B1" w:rsidRPr="00684D67" w:rsidRDefault="009478B1" w:rsidP="009478B1">
      <w:pPr>
        <w:ind w:left="2160"/>
      </w:pPr>
      <w:r w:rsidRPr="00684D67">
        <w:t>Change of use from booking hall to residential accommodation linked to Station Masters House at Station Masters House, New Road, Bere Alston PL20 7ES.</w:t>
      </w:r>
    </w:p>
    <w:p w:rsidR="009478B1" w:rsidRPr="00684D67" w:rsidRDefault="009478B1" w:rsidP="009478B1">
      <w:pPr>
        <w:rPr>
          <w:b/>
        </w:rPr>
      </w:pPr>
      <w:r w:rsidRPr="00684D67">
        <w:t xml:space="preserve">      </w:t>
      </w:r>
      <w:r w:rsidRPr="00684D67">
        <w:rPr>
          <w:b/>
        </w:rPr>
        <w:t>Comments</w:t>
      </w:r>
      <w:r w:rsidRPr="00684D67">
        <w:rPr>
          <w:b/>
        </w:rPr>
        <w:tab/>
        <w:t>Support- Committee feel the proposed improvements will be an asset to the area.</w:t>
      </w:r>
    </w:p>
    <w:p w:rsidR="009478B1" w:rsidRPr="00684D67" w:rsidRDefault="009478B1" w:rsidP="009478B1">
      <w:pPr>
        <w:rPr>
          <w:b/>
        </w:rPr>
      </w:pPr>
    </w:p>
    <w:p w:rsidR="009478B1" w:rsidRPr="00684D67" w:rsidRDefault="009478B1" w:rsidP="009478B1">
      <w:r w:rsidRPr="00684D67">
        <w:rPr>
          <w:b/>
        </w:rPr>
        <w:t xml:space="preserve">    </w:t>
      </w:r>
      <w:r w:rsidR="00684D67">
        <w:rPr>
          <w:b/>
        </w:rPr>
        <w:t xml:space="preserve"> </w:t>
      </w:r>
      <w:r w:rsidRPr="00684D67">
        <w:rPr>
          <w:b/>
        </w:rPr>
        <w:t>1443/17/TPO</w:t>
      </w:r>
      <w:r w:rsidRPr="00684D67">
        <w:rPr>
          <w:b/>
        </w:rPr>
        <w:tab/>
      </w:r>
      <w:r w:rsidRPr="00684D67">
        <w:t>Mrs</w:t>
      </w:r>
      <w:r w:rsidR="002F3E00" w:rsidRPr="00684D67">
        <w:t>.</w:t>
      </w:r>
      <w:r w:rsidRPr="00684D67">
        <w:t xml:space="preserve"> Glynis Swift</w:t>
      </w:r>
    </w:p>
    <w:p w:rsidR="009478B1" w:rsidRPr="00684D67" w:rsidRDefault="009478B1" w:rsidP="009478B1">
      <w:r w:rsidRPr="00684D67">
        <w:tab/>
      </w:r>
      <w:r w:rsidRPr="00684D67">
        <w:tab/>
      </w:r>
      <w:r w:rsidRPr="00684D67">
        <w:tab/>
        <w:t xml:space="preserve">Works to TPO- T1- Sycamore, all round crown reduction by approx. 3m at Melrose, </w:t>
      </w:r>
    </w:p>
    <w:p w:rsidR="009478B1" w:rsidRPr="00684D67" w:rsidRDefault="009478B1" w:rsidP="009478B1">
      <w:r w:rsidRPr="00684D67">
        <w:tab/>
      </w:r>
      <w:r w:rsidRPr="00684D67">
        <w:tab/>
      </w:r>
      <w:r w:rsidRPr="00684D67">
        <w:tab/>
        <w:t>Bedford Street, Bere Alston PL20 7DL.</w:t>
      </w:r>
    </w:p>
    <w:p w:rsidR="009478B1" w:rsidRPr="00684D67" w:rsidRDefault="009478B1" w:rsidP="009478B1">
      <w:pPr>
        <w:rPr>
          <w:b/>
        </w:rPr>
      </w:pPr>
      <w:r w:rsidRPr="00684D67">
        <w:t xml:space="preserve">     </w:t>
      </w:r>
      <w:r w:rsidRPr="00684D67">
        <w:rPr>
          <w:b/>
        </w:rPr>
        <w:t>Comments</w:t>
      </w:r>
      <w:r w:rsidRPr="00684D67">
        <w:rPr>
          <w:b/>
        </w:rPr>
        <w:tab/>
      </w:r>
      <w:r w:rsidRPr="00684D67">
        <w:rPr>
          <w:b/>
        </w:rPr>
        <w:tab/>
        <w:t>Support</w:t>
      </w:r>
    </w:p>
    <w:p w:rsidR="009478B1" w:rsidRPr="00684D67" w:rsidRDefault="009478B1" w:rsidP="009478B1">
      <w:pPr>
        <w:rPr>
          <w:b/>
        </w:rPr>
      </w:pPr>
    </w:p>
    <w:p w:rsidR="009478B1" w:rsidRPr="00684D67" w:rsidRDefault="009478B1" w:rsidP="009478B1">
      <w:r w:rsidRPr="00684D67">
        <w:rPr>
          <w:b/>
        </w:rPr>
        <w:t xml:space="preserve">    </w:t>
      </w:r>
      <w:r w:rsidR="00684D67">
        <w:rPr>
          <w:b/>
        </w:rPr>
        <w:t xml:space="preserve"> </w:t>
      </w:r>
      <w:r w:rsidRPr="00684D67">
        <w:rPr>
          <w:b/>
        </w:rPr>
        <w:t>1639/17/TPO</w:t>
      </w:r>
      <w:r w:rsidRPr="00684D67">
        <w:rPr>
          <w:b/>
        </w:rPr>
        <w:tab/>
      </w:r>
      <w:r w:rsidR="002F3E00" w:rsidRPr="00684D67">
        <w:t>Mr.</w:t>
      </w:r>
      <w:r w:rsidRPr="00684D67">
        <w:t xml:space="preserve"> Frederick Street</w:t>
      </w:r>
    </w:p>
    <w:p w:rsidR="009478B1" w:rsidRPr="00684D67" w:rsidRDefault="009478B1" w:rsidP="009478B1">
      <w:pPr>
        <w:autoSpaceDE w:val="0"/>
        <w:autoSpaceDN w:val="0"/>
        <w:adjustRightInd w:val="0"/>
        <w:rPr>
          <w:lang w:eastAsia="en-GB"/>
        </w:rPr>
      </w:pPr>
      <w:r w:rsidRPr="00684D67">
        <w:tab/>
      </w:r>
      <w:r w:rsidRPr="00684D67">
        <w:tab/>
      </w:r>
      <w:r w:rsidRPr="00684D67">
        <w:tab/>
        <w:t>Works to trees in Conservation Area -</w:t>
      </w:r>
      <w:r w:rsidRPr="00684D67">
        <w:rPr>
          <w:lang w:eastAsia="en-GB"/>
        </w:rPr>
        <w:t xml:space="preserve">T1: Japanese Cedar - Fell; T2: Cypress - Fell; </w:t>
      </w:r>
    </w:p>
    <w:p w:rsidR="009478B1" w:rsidRPr="00684D67" w:rsidRDefault="009478B1" w:rsidP="009478B1">
      <w:pPr>
        <w:autoSpaceDE w:val="0"/>
        <w:autoSpaceDN w:val="0"/>
        <w:adjustRightInd w:val="0"/>
        <w:rPr>
          <w:lang w:eastAsia="en-GB"/>
        </w:rPr>
      </w:pPr>
      <w:r w:rsidRPr="00684D67">
        <w:rPr>
          <w:lang w:eastAsia="en-GB"/>
        </w:rPr>
        <w:tab/>
      </w:r>
      <w:r w:rsidRPr="00684D67">
        <w:rPr>
          <w:lang w:eastAsia="en-GB"/>
        </w:rPr>
        <w:tab/>
      </w:r>
      <w:r w:rsidRPr="00684D67">
        <w:rPr>
          <w:lang w:eastAsia="en-GB"/>
        </w:rPr>
        <w:tab/>
        <w:t>T3: Cypress -Fell; T4</w:t>
      </w:r>
      <w:r w:rsidR="00684D67" w:rsidRPr="00684D67">
        <w:rPr>
          <w:lang w:eastAsia="en-GB"/>
        </w:rPr>
        <w:t>: Cypress</w:t>
      </w:r>
      <w:r w:rsidRPr="00684D67">
        <w:rPr>
          <w:lang w:eastAsia="en-GB"/>
        </w:rPr>
        <w:t xml:space="preserve"> - Fell; T5: Blue Cedar - Fell; T6: Spruce - Fell;</w:t>
      </w:r>
    </w:p>
    <w:p w:rsidR="009478B1" w:rsidRPr="00684D67" w:rsidRDefault="009478B1" w:rsidP="009478B1">
      <w:pPr>
        <w:ind w:left="1440" w:firstLine="720"/>
        <w:rPr>
          <w:lang w:eastAsia="en-GB"/>
        </w:rPr>
      </w:pPr>
      <w:r w:rsidRPr="00684D67">
        <w:rPr>
          <w:lang w:eastAsia="en-GB"/>
        </w:rPr>
        <w:t>T7: Cypress – Fell at 3 Bedford Place, Bere Alston PL20 7DS.</w:t>
      </w:r>
    </w:p>
    <w:p w:rsidR="009478B1" w:rsidRPr="00684D67" w:rsidRDefault="009478B1" w:rsidP="009478B1">
      <w:pPr>
        <w:rPr>
          <w:b/>
          <w:lang w:eastAsia="en-GB"/>
        </w:rPr>
      </w:pPr>
      <w:r w:rsidRPr="00684D67">
        <w:rPr>
          <w:lang w:eastAsia="en-GB"/>
        </w:rPr>
        <w:t xml:space="preserve">    </w:t>
      </w:r>
      <w:r w:rsidRPr="00684D67">
        <w:rPr>
          <w:b/>
          <w:lang w:eastAsia="en-GB"/>
        </w:rPr>
        <w:t>Comments</w:t>
      </w:r>
      <w:r w:rsidRPr="00684D67">
        <w:rPr>
          <w:b/>
          <w:lang w:eastAsia="en-GB"/>
        </w:rPr>
        <w:tab/>
      </w:r>
      <w:r w:rsidRPr="00684D67">
        <w:rPr>
          <w:b/>
          <w:lang w:eastAsia="en-GB"/>
        </w:rPr>
        <w:tab/>
        <w:t xml:space="preserve">Support- although committee has no objection to the felling of the Cyprus and </w:t>
      </w:r>
    </w:p>
    <w:p w:rsidR="009478B1" w:rsidRPr="00684D67" w:rsidRDefault="009478B1" w:rsidP="009478B1">
      <w:pPr>
        <w:ind w:left="2160"/>
        <w:rPr>
          <w:b/>
          <w:lang w:eastAsia="en-GB"/>
        </w:rPr>
      </w:pPr>
      <w:r w:rsidRPr="00684D67">
        <w:rPr>
          <w:b/>
          <w:lang w:eastAsia="en-GB"/>
        </w:rPr>
        <w:t>Spruce trees they would recommend the Japanese Cedar and Blue Cedar be pollarded not felled.</w:t>
      </w:r>
    </w:p>
    <w:p w:rsidR="009478B1" w:rsidRPr="00684D67" w:rsidRDefault="009478B1" w:rsidP="009478B1">
      <w:pPr>
        <w:rPr>
          <w:b/>
          <w:lang w:eastAsia="en-GB"/>
        </w:rPr>
      </w:pPr>
    </w:p>
    <w:p w:rsidR="009478B1" w:rsidRPr="00684D67" w:rsidRDefault="009478B1" w:rsidP="009478B1">
      <w:pPr>
        <w:rPr>
          <w:lang w:eastAsia="en-GB"/>
        </w:rPr>
      </w:pPr>
      <w:r w:rsidRPr="00684D67">
        <w:rPr>
          <w:b/>
          <w:lang w:eastAsia="en-GB"/>
        </w:rPr>
        <w:t xml:space="preserve">    1729/17/ARC</w:t>
      </w:r>
      <w:r w:rsidRPr="00684D67">
        <w:rPr>
          <w:b/>
          <w:lang w:eastAsia="en-GB"/>
        </w:rPr>
        <w:tab/>
      </w:r>
      <w:r w:rsidRPr="00684D67">
        <w:rPr>
          <w:lang w:eastAsia="en-GB"/>
        </w:rPr>
        <w:t>Mr. S. Hunkin</w:t>
      </w:r>
    </w:p>
    <w:p w:rsidR="009478B1" w:rsidRPr="00684D67" w:rsidRDefault="009478B1" w:rsidP="009478B1">
      <w:pPr>
        <w:rPr>
          <w:lang w:eastAsia="en-GB"/>
        </w:rPr>
      </w:pPr>
      <w:r w:rsidRPr="00684D67">
        <w:rPr>
          <w:lang w:eastAsia="en-GB"/>
        </w:rPr>
        <w:tab/>
      </w:r>
      <w:r w:rsidRPr="00684D67">
        <w:rPr>
          <w:lang w:eastAsia="en-GB"/>
        </w:rPr>
        <w:tab/>
      </w:r>
      <w:r w:rsidRPr="00684D67">
        <w:rPr>
          <w:lang w:eastAsia="en-GB"/>
        </w:rPr>
        <w:tab/>
        <w:t xml:space="preserve">Application for discharge of condition 8 of granted planning consent 2219/16/FUL at </w:t>
      </w:r>
    </w:p>
    <w:p w:rsidR="009478B1" w:rsidRPr="00684D67" w:rsidRDefault="009478B1" w:rsidP="009478B1">
      <w:pPr>
        <w:ind w:left="1440" w:firstLine="720"/>
      </w:pPr>
      <w:r w:rsidRPr="00684D67">
        <w:t xml:space="preserve"> land adjacent to 45 Maynard Park, Bere Alston PL20 7AR. (For information only)</w:t>
      </w:r>
    </w:p>
    <w:p w:rsidR="00D0407C" w:rsidRPr="00684D67" w:rsidRDefault="009478B1" w:rsidP="009478B1">
      <w:pPr>
        <w:rPr>
          <w:b/>
        </w:rPr>
      </w:pPr>
      <w:r w:rsidRPr="00684D67">
        <w:t xml:space="preserve">    </w:t>
      </w:r>
      <w:r w:rsidRPr="00684D67">
        <w:rPr>
          <w:b/>
        </w:rPr>
        <w:t>Comments</w:t>
      </w:r>
      <w:r w:rsidRPr="00684D67">
        <w:rPr>
          <w:b/>
        </w:rPr>
        <w:tab/>
      </w:r>
      <w:r w:rsidRPr="00684D67">
        <w:rPr>
          <w:b/>
        </w:rPr>
        <w:tab/>
        <w:t>No comments made as for information only – WDBC have already</w:t>
      </w:r>
      <w:r w:rsidR="00D0407C" w:rsidRPr="00684D67">
        <w:rPr>
          <w:b/>
        </w:rPr>
        <w:t xml:space="preserve"> given </w:t>
      </w:r>
    </w:p>
    <w:p w:rsidR="001649F4" w:rsidRPr="00684D67" w:rsidRDefault="00D0407C" w:rsidP="0011173B">
      <w:r w:rsidRPr="00684D67">
        <w:rPr>
          <w:b/>
        </w:rPr>
        <w:tab/>
      </w:r>
      <w:r w:rsidRPr="00684D67">
        <w:rPr>
          <w:b/>
        </w:rPr>
        <w:tab/>
      </w:r>
      <w:r w:rsidRPr="00684D67">
        <w:rPr>
          <w:b/>
        </w:rPr>
        <w:tab/>
        <w:t>Conditional Consent.</w:t>
      </w:r>
    </w:p>
    <w:p w:rsidR="001649F4" w:rsidRPr="00684D67" w:rsidRDefault="001649F4" w:rsidP="0011173B">
      <w:pPr>
        <w:rPr>
          <w:b/>
        </w:rPr>
      </w:pPr>
    </w:p>
    <w:p w:rsidR="007003EB" w:rsidRPr="00684D67" w:rsidRDefault="00684D67" w:rsidP="001649F4">
      <w:r>
        <w:t xml:space="preserve"> </w:t>
      </w:r>
      <w:r w:rsidR="004168D0" w:rsidRPr="00684D67">
        <w:t xml:space="preserve">  </w:t>
      </w:r>
      <w:r w:rsidR="00D0407C" w:rsidRPr="00684D67">
        <w:rPr>
          <w:b/>
        </w:rPr>
        <w:t>0264/17/FUL</w:t>
      </w:r>
      <w:r w:rsidR="004168D0" w:rsidRPr="00684D67">
        <w:rPr>
          <w:b/>
        </w:rPr>
        <w:t xml:space="preserve">    </w:t>
      </w:r>
      <w:r w:rsidR="00D0407C" w:rsidRPr="00684D67">
        <w:rPr>
          <w:b/>
        </w:rPr>
        <w:tab/>
      </w:r>
      <w:r w:rsidR="00D0407C" w:rsidRPr="00684D67">
        <w:t>Mr. Venning</w:t>
      </w:r>
    </w:p>
    <w:p w:rsidR="00D0407C" w:rsidRPr="00684D67" w:rsidRDefault="00D0407C" w:rsidP="001649F4">
      <w:r w:rsidRPr="00684D67">
        <w:tab/>
      </w:r>
      <w:r w:rsidRPr="00684D67">
        <w:tab/>
      </w:r>
      <w:r w:rsidRPr="00684D67">
        <w:tab/>
        <w:t xml:space="preserve">Re-advertisement (Revised Plan Received) Erection of two new garage blocks </w:t>
      </w:r>
    </w:p>
    <w:p w:rsidR="00D0407C" w:rsidRPr="00684D67" w:rsidRDefault="00D0407C" w:rsidP="001649F4">
      <w:r w:rsidRPr="00684D67">
        <w:tab/>
      </w:r>
      <w:r w:rsidRPr="00684D67">
        <w:tab/>
      </w:r>
      <w:r w:rsidRPr="00684D67">
        <w:tab/>
        <w:t>(Resubmission of 0208/16/FUL) at land at Cotts, Weir Quay PL20 7BX.</w:t>
      </w:r>
    </w:p>
    <w:p w:rsidR="000277C5" w:rsidRPr="00684D67" w:rsidRDefault="000277C5" w:rsidP="00D0407C">
      <w:pPr>
        <w:ind w:left="2160" w:hanging="2160"/>
        <w:rPr>
          <w:b/>
        </w:rPr>
      </w:pPr>
    </w:p>
    <w:p w:rsidR="000277C5" w:rsidRPr="00684D67" w:rsidRDefault="000277C5" w:rsidP="00D0407C">
      <w:pPr>
        <w:ind w:left="2160" w:hanging="2160"/>
        <w:rPr>
          <w:b/>
        </w:rPr>
      </w:pPr>
    </w:p>
    <w:p w:rsidR="00D0407C" w:rsidRPr="00684D67" w:rsidRDefault="00684D67" w:rsidP="00D0407C">
      <w:pPr>
        <w:ind w:left="2160" w:hanging="2160"/>
        <w:rPr>
          <w:b/>
        </w:rPr>
      </w:pPr>
      <w:r>
        <w:rPr>
          <w:b/>
        </w:rPr>
        <w:t xml:space="preserve"> </w:t>
      </w:r>
      <w:r w:rsidR="00D0407C" w:rsidRPr="00684D67">
        <w:rPr>
          <w:b/>
        </w:rPr>
        <w:t>Comments</w:t>
      </w:r>
      <w:r w:rsidR="00D0407C" w:rsidRPr="00684D67">
        <w:rPr>
          <w:b/>
        </w:rPr>
        <w:tab/>
        <w:t>Support- Committee support the changes made on this application but would recommend the provision of Devon Hedges and an Orchard made a condition of this application.</w:t>
      </w:r>
    </w:p>
    <w:p w:rsidR="00D0407C" w:rsidRPr="00684D67" w:rsidRDefault="00D0407C" w:rsidP="001649F4">
      <w:pPr>
        <w:rPr>
          <w:b/>
          <w:bCs/>
          <w:shd w:val="clear" w:color="auto" w:fill="FFFFFF"/>
        </w:rPr>
      </w:pPr>
      <w:r w:rsidRPr="00684D67">
        <w:rPr>
          <w:b/>
        </w:rPr>
        <w:lastRenderedPageBreak/>
        <w:tab/>
      </w:r>
      <w:r w:rsidRPr="00684D67">
        <w:rPr>
          <w:b/>
        </w:rPr>
        <w:tab/>
      </w:r>
      <w:r w:rsidRPr="00684D67">
        <w:rPr>
          <w:b/>
        </w:rPr>
        <w:tab/>
      </w:r>
    </w:p>
    <w:p w:rsidR="001F4753" w:rsidRPr="00684D67" w:rsidRDefault="000277C5">
      <w:pPr>
        <w:pStyle w:val="BodyA"/>
        <w:rPr>
          <w:b/>
          <w:bCs/>
          <w:sz w:val="24"/>
          <w:szCs w:val="24"/>
          <w:u w:val="single"/>
          <w:lang w:val="en-GB"/>
        </w:rPr>
      </w:pPr>
      <w:r w:rsidRPr="00684D67">
        <w:rPr>
          <w:sz w:val="24"/>
          <w:szCs w:val="24"/>
          <w:lang w:val="en-GB"/>
        </w:rPr>
        <w:t>1204</w:t>
      </w:r>
      <w:r w:rsidR="00034697" w:rsidRPr="00684D67">
        <w:rPr>
          <w:sz w:val="24"/>
          <w:szCs w:val="24"/>
          <w:lang w:val="en-GB"/>
        </w:rPr>
        <w:t xml:space="preserve">. </w:t>
      </w:r>
      <w:r w:rsidR="00034697" w:rsidRPr="00684D67">
        <w:rPr>
          <w:b/>
          <w:bCs/>
          <w:sz w:val="24"/>
          <w:szCs w:val="24"/>
          <w:u w:val="single"/>
          <w:lang w:val="en-GB"/>
        </w:rPr>
        <w:t>Enforcement cases to be taken in Part 2.</w:t>
      </w:r>
    </w:p>
    <w:p w:rsidR="001F4753" w:rsidRPr="00684D67" w:rsidRDefault="0063322A" w:rsidP="00684D67">
      <w:pPr>
        <w:pStyle w:val="BodyA"/>
        <w:ind w:firstLine="720"/>
        <w:rPr>
          <w:bCs/>
          <w:sz w:val="24"/>
          <w:szCs w:val="24"/>
          <w:lang w:val="en-GB"/>
        </w:rPr>
      </w:pPr>
      <w:r w:rsidRPr="00684D67">
        <w:rPr>
          <w:bCs/>
          <w:sz w:val="24"/>
          <w:szCs w:val="24"/>
          <w:lang w:val="en-GB"/>
        </w:rPr>
        <w:t>Cllr. Wager was asked to leave Council Chambers as he does not sit on this committee.</w:t>
      </w:r>
    </w:p>
    <w:p w:rsidR="001F4753" w:rsidRPr="00684D67" w:rsidRDefault="00D0407C" w:rsidP="00684D67">
      <w:pPr>
        <w:pStyle w:val="BodyA"/>
        <w:ind w:firstLine="720"/>
        <w:rPr>
          <w:sz w:val="24"/>
          <w:szCs w:val="24"/>
          <w:lang w:val="en-GB"/>
        </w:rPr>
      </w:pPr>
      <w:r w:rsidRPr="00684D67">
        <w:rPr>
          <w:sz w:val="24"/>
          <w:szCs w:val="24"/>
          <w:lang w:val="en-GB"/>
        </w:rPr>
        <w:t>Cllr. Munn</w:t>
      </w:r>
      <w:r w:rsidR="00034697" w:rsidRPr="00684D67">
        <w:rPr>
          <w:sz w:val="24"/>
          <w:szCs w:val="24"/>
          <w:lang w:val="en-GB"/>
        </w:rPr>
        <w:t xml:space="preserve"> proposed committee go into part 2, seconded by Cllr. Maycock.</w:t>
      </w:r>
    </w:p>
    <w:p w:rsidR="001F4753" w:rsidRPr="00684D67" w:rsidRDefault="00034697" w:rsidP="00684D67">
      <w:pPr>
        <w:pStyle w:val="BodyA"/>
        <w:ind w:firstLine="720"/>
        <w:rPr>
          <w:sz w:val="24"/>
          <w:szCs w:val="24"/>
          <w:lang w:val="en-GB"/>
        </w:rPr>
      </w:pPr>
      <w:r w:rsidRPr="00684D67">
        <w:rPr>
          <w:sz w:val="24"/>
          <w:szCs w:val="24"/>
          <w:lang w:val="en-GB"/>
        </w:rPr>
        <w:t>Discussions took place.</w:t>
      </w:r>
    </w:p>
    <w:p w:rsidR="001F4753" w:rsidRPr="00684D67" w:rsidRDefault="001649F4" w:rsidP="00684D67">
      <w:pPr>
        <w:pStyle w:val="BodyA"/>
        <w:ind w:firstLine="720"/>
        <w:rPr>
          <w:sz w:val="24"/>
          <w:szCs w:val="24"/>
          <w:lang w:val="en-GB"/>
        </w:rPr>
      </w:pPr>
      <w:r w:rsidRPr="00684D67">
        <w:rPr>
          <w:sz w:val="24"/>
          <w:szCs w:val="24"/>
          <w:lang w:val="en-GB"/>
        </w:rPr>
        <w:t>Cllr. Maycock</w:t>
      </w:r>
      <w:r w:rsidR="00034697" w:rsidRPr="00684D67">
        <w:rPr>
          <w:sz w:val="24"/>
          <w:szCs w:val="24"/>
          <w:lang w:val="en-GB"/>
        </w:rPr>
        <w:t xml:space="preserve"> proposed committee come out o</w:t>
      </w:r>
      <w:r w:rsidR="007003EB" w:rsidRPr="00684D67">
        <w:rPr>
          <w:sz w:val="24"/>
          <w:szCs w:val="24"/>
          <w:lang w:val="en-GB"/>
        </w:rPr>
        <w:t>f p</w:t>
      </w:r>
      <w:r w:rsidR="00D0407C" w:rsidRPr="00684D67">
        <w:rPr>
          <w:sz w:val="24"/>
          <w:szCs w:val="24"/>
          <w:lang w:val="en-GB"/>
        </w:rPr>
        <w:t>art 2, seconded by Cllr. Page-Bailey.</w:t>
      </w:r>
    </w:p>
    <w:p w:rsidR="00D0407C" w:rsidRPr="00684D67" w:rsidRDefault="00D0407C">
      <w:pPr>
        <w:pStyle w:val="BodyA"/>
        <w:rPr>
          <w:sz w:val="24"/>
          <w:szCs w:val="24"/>
          <w:lang w:val="en-GB"/>
        </w:rPr>
      </w:pPr>
    </w:p>
    <w:p w:rsidR="00D0407C" w:rsidRPr="00684D67" w:rsidRDefault="000277C5">
      <w:pPr>
        <w:pStyle w:val="BodyA"/>
        <w:rPr>
          <w:b/>
          <w:sz w:val="24"/>
          <w:szCs w:val="24"/>
          <w:u w:val="single"/>
          <w:lang w:val="en-GB"/>
        </w:rPr>
      </w:pPr>
      <w:r w:rsidRPr="00684D67">
        <w:rPr>
          <w:sz w:val="24"/>
          <w:szCs w:val="24"/>
          <w:lang w:val="en-GB"/>
        </w:rPr>
        <w:t>1205</w:t>
      </w:r>
      <w:r w:rsidR="00D0407C" w:rsidRPr="00684D67">
        <w:rPr>
          <w:sz w:val="24"/>
          <w:szCs w:val="24"/>
          <w:lang w:val="en-GB"/>
        </w:rPr>
        <w:t xml:space="preserve">. </w:t>
      </w:r>
      <w:r w:rsidR="00D0407C" w:rsidRPr="00684D67">
        <w:rPr>
          <w:b/>
          <w:sz w:val="24"/>
          <w:szCs w:val="24"/>
          <w:u w:val="single"/>
          <w:lang w:val="en-GB"/>
        </w:rPr>
        <w:t>Update on Woodland at Quarry Triangle from Cllr. Lamb.</w:t>
      </w:r>
    </w:p>
    <w:p w:rsidR="00D0407C" w:rsidRPr="00684D67" w:rsidRDefault="00D0407C">
      <w:pPr>
        <w:pStyle w:val="BodyA"/>
        <w:rPr>
          <w:b/>
          <w:sz w:val="24"/>
          <w:szCs w:val="24"/>
          <w:u w:val="single"/>
          <w:lang w:val="en-GB"/>
        </w:rPr>
      </w:pPr>
    </w:p>
    <w:p w:rsidR="00D0407C" w:rsidRPr="00684D67" w:rsidRDefault="00D0407C">
      <w:pPr>
        <w:pStyle w:val="BodyA"/>
        <w:rPr>
          <w:sz w:val="24"/>
          <w:szCs w:val="24"/>
          <w:lang w:val="en-GB"/>
        </w:rPr>
      </w:pPr>
      <w:r w:rsidRPr="00684D67">
        <w:rPr>
          <w:sz w:val="24"/>
          <w:szCs w:val="24"/>
          <w:lang w:val="en-GB"/>
        </w:rPr>
        <w:t>Assistant Clerk read the following email from Justin Milward Land &amp; Property manager The Woodland Trust dated 28</w:t>
      </w:r>
      <w:r w:rsidRPr="00684D67">
        <w:rPr>
          <w:sz w:val="24"/>
          <w:szCs w:val="24"/>
          <w:vertAlign w:val="superscript"/>
          <w:lang w:val="en-GB"/>
        </w:rPr>
        <w:t>th</w:t>
      </w:r>
      <w:r w:rsidRPr="00684D67">
        <w:rPr>
          <w:sz w:val="24"/>
          <w:szCs w:val="24"/>
          <w:lang w:val="en-GB"/>
        </w:rPr>
        <w:t xml:space="preserve"> </w:t>
      </w:r>
      <w:r w:rsidR="002F3E00" w:rsidRPr="00684D67">
        <w:rPr>
          <w:sz w:val="24"/>
          <w:szCs w:val="24"/>
          <w:lang w:val="en-GB"/>
        </w:rPr>
        <w:t>September 2016 –</w:t>
      </w:r>
    </w:p>
    <w:p w:rsidR="000277C5" w:rsidRPr="00684D67" w:rsidRDefault="000277C5" w:rsidP="000277C5">
      <w:pPr>
        <w:shd w:val="clear" w:color="auto" w:fill="FFFFFF"/>
        <w:spacing w:before="100" w:beforeAutospacing="1" w:after="100" w:afterAutospacing="1"/>
        <w:ind w:right="88"/>
        <w:rPr>
          <w:lang w:eastAsia="en-GB"/>
        </w:rPr>
      </w:pPr>
      <w:r w:rsidRPr="00684D67">
        <w:rPr>
          <w:lang w:eastAsia="en-GB"/>
        </w:rPr>
        <w:t>We have previously carried out a review of our woodland estate as part of a strategic assessment to ensure that our sites deliver as many of our charitable objectives as they can. As part of the review process, we identified the need for some really iconic sites and we have since acquired a number of substantial ‘landscape scale’ sites. We also identified the opportunity to engage with community groups and private individuals in managing some of our smaller and remoter sites which perhaps no longer fit so closely with our current objectives, such as Bere Alston Copse. I’m sure you will appreciate that, as organizations evolve and develop, there can be a gradual maturing of aims and aspirations. As a result, we have now leased a number of woods to groups and individuals across the country. In each case we have maintained public access, where there is a history of public access, and the leases ensure that the sites will continue to be managed as native woodlands. I should emphasize that outright freehold sale of woods is not currently under consideration.</w:t>
      </w:r>
      <w:r w:rsidR="00102D21">
        <w:rPr>
          <w:lang w:eastAsia="en-GB"/>
        </w:rPr>
        <w:t xml:space="preserve"> </w:t>
      </w:r>
      <w:r w:rsidRPr="00684D67">
        <w:rPr>
          <w:lang w:eastAsia="en-GB"/>
        </w:rPr>
        <w:t>So we are looking for a suitable organization to look after the wood by way of a formal lease.</w:t>
      </w:r>
      <w:r w:rsidR="00102D21">
        <w:rPr>
          <w:lang w:eastAsia="en-GB"/>
        </w:rPr>
        <w:t xml:space="preserve"> </w:t>
      </w:r>
      <w:r w:rsidRPr="00684D67">
        <w:rPr>
          <w:lang w:eastAsia="en-GB"/>
        </w:rPr>
        <w:t>Leases may be for a term of between 25 and 999 years, and will require the lessee to maintain &amp; protect the site (particularly the large mature trees) as native broadleaf woodland with public access and to carry appropriate public liability insurance. No development or buildings etc. will be permitted in the wood without the Trust’s consent, and lease covenants are enforced by the Trust retaining the freehold ownership. There will also be an obligation to retain the site’s name as ‘Bere Alston Copse’.</w:t>
      </w:r>
    </w:p>
    <w:p w:rsidR="002F3E00" w:rsidRPr="00684D67" w:rsidRDefault="000277C5" w:rsidP="000277C5">
      <w:pPr>
        <w:shd w:val="clear" w:color="auto" w:fill="FFFFFF"/>
        <w:spacing w:before="100" w:beforeAutospacing="1" w:after="100" w:afterAutospacing="1"/>
        <w:ind w:right="88"/>
        <w:rPr>
          <w:lang w:eastAsia="en-GB"/>
        </w:rPr>
      </w:pPr>
      <w:r w:rsidRPr="00684D67">
        <w:rPr>
          <w:lang w:eastAsia="en-GB"/>
        </w:rPr>
        <w:t>If you have any queries, please do not hesitate to contact me, and I look forward to hearing from the Parish Council when they have considered this.</w:t>
      </w:r>
    </w:p>
    <w:p w:rsidR="002F3E00" w:rsidRPr="00684D67" w:rsidRDefault="002F3E00" w:rsidP="000277C5">
      <w:pPr>
        <w:pStyle w:val="BodyA"/>
        <w:rPr>
          <w:sz w:val="24"/>
          <w:szCs w:val="24"/>
          <w:lang w:val="en-GB"/>
        </w:rPr>
      </w:pPr>
      <w:r w:rsidRPr="00684D67">
        <w:rPr>
          <w:sz w:val="24"/>
          <w:szCs w:val="24"/>
          <w:lang w:val="en-GB"/>
        </w:rPr>
        <w:t>Discussion took place.</w:t>
      </w:r>
    </w:p>
    <w:p w:rsidR="002F3E00" w:rsidRPr="00684D67" w:rsidRDefault="002F3E00" w:rsidP="000277C5">
      <w:pPr>
        <w:pStyle w:val="BodyA"/>
        <w:rPr>
          <w:sz w:val="24"/>
          <w:szCs w:val="24"/>
          <w:lang w:val="en-GB"/>
        </w:rPr>
      </w:pPr>
      <w:r w:rsidRPr="00684D67">
        <w:rPr>
          <w:sz w:val="24"/>
          <w:szCs w:val="24"/>
          <w:lang w:val="en-GB"/>
        </w:rPr>
        <w:t>Committee requested the Clerk ascertain more information on this issue and report back to next Planning meeting; Cllr. Lamb suggested contact be made with Mr. Robert Plumb (Tamar Community Trust).</w:t>
      </w:r>
    </w:p>
    <w:p w:rsidR="002F3E00" w:rsidRPr="00684D67" w:rsidRDefault="002F3E00" w:rsidP="000277C5">
      <w:pPr>
        <w:pStyle w:val="BodyA"/>
        <w:rPr>
          <w:sz w:val="24"/>
          <w:szCs w:val="24"/>
          <w:lang w:val="en-GB"/>
        </w:rPr>
      </w:pPr>
    </w:p>
    <w:p w:rsidR="002F3E00" w:rsidRPr="00684D67" w:rsidRDefault="000277C5" w:rsidP="000277C5">
      <w:pPr>
        <w:pStyle w:val="BodyA"/>
        <w:rPr>
          <w:b/>
          <w:sz w:val="24"/>
          <w:szCs w:val="24"/>
          <w:u w:val="single"/>
          <w:lang w:val="en-GB"/>
        </w:rPr>
      </w:pPr>
      <w:r w:rsidRPr="00684D67">
        <w:rPr>
          <w:sz w:val="24"/>
          <w:szCs w:val="24"/>
          <w:lang w:val="en-GB"/>
        </w:rPr>
        <w:t>1206</w:t>
      </w:r>
      <w:r w:rsidR="002F3E00" w:rsidRPr="00684D67">
        <w:rPr>
          <w:sz w:val="24"/>
          <w:szCs w:val="24"/>
          <w:lang w:val="en-GB"/>
        </w:rPr>
        <w:t xml:space="preserve">. </w:t>
      </w:r>
      <w:r w:rsidR="002F3E00" w:rsidRPr="00684D67">
        <w:rPr>
          <w:b/>
          <w:sz w:val="24"/>
          <w:szCs w:val="24"/>
          <w:u w:val="single"/>
          <w:lang w:val="en-GB"/>
        </w:rPr>
        <w:t>Correspondence.</w:t>
      </w:r>
    </w:p>
    <w:p w:rsidR="002F3E00" w:rsidRPr="00684D67" w:rsidRDefault="002F3E00" w:rsidP="002F3E00">
      <w:pPr>
        <w:pStyle w:val="BodyA"/>
        <w:ind w:left="240"/>
        <w:rPr>
          <w:sz w:val="24"/>
          <w:szCs w:val="24"/>
          <w:lang w:val="en-GB"/>
        </w:rPr>
      </w:pPr>
      <w:r w:rsidRPr="00684D67">
        <w:rPr>
          <w:sz w:val="24"/>
          <w:szCs w:val="24"/>
          <w:lang w:val="en-GB"/>
        </w:rPr>
        <w:t xml:space="preserve">1) Email from Naomi Stacey Specialist Licensing WDBC – application received for a new premises </w:t>
      </w:r>
      <w:r w:rsidR="00102D21">
        <w:rPr>
          <w:sz w:val="24"/>
          <w:szCs w:val="24"/>
          <w:lang w:val="en-GB"/>
        </w:rPr>
        <w:t xml:space="preserve">  </w:t>
      </w:r>
      <w:r w:rsidRPr="00684D67">
        <w:rPr>
          <w:sz w:val="24"/>
          <w:szCs w:val="24"/>
          <w:lang w:val="en-GB"/>
        </w:rPr>
        <w:t>licence for The Old Pump House Lopwell Dam PL6 7BZ by Coffee Couture (Plymouth) Limited. The application is for the sale of alcohol for consumption on the premises Monday to Sunday from 10am to 11pm. If Council would like to make representation then it must be received no later than 12</w:t>
      </w:r>
      <w:r w:rsidRPr="00684D67">
        <w:rPr>
          <w:sz w:val="24"/>
          <w:szCs w:val="24"/>
          <w:vertAlign w:val="superscript"/>
          <w:lang w:val="en-GB"/>
        </w:rPr>
        <w:t>th</w:t>
      </w:r>
      <w:r w:rsidRPr="00684D67">
        <w:rPr>
          <w:sz w:val="24"/>
          <w:szCs w:val="24"/>
          <w:lang w:val="en-GB"/>
        </w:rPr>
        <w:t xml:space="preserve"> June 2017.</w:t>
      </w:r>
    </w:p>
    <w:p w:rsidR="001B45FA" w:rsidRPr="00684D67" w:rsidRDefault="001B45FA">
      <w:pPr>
        <w:pStyle w:val="BodyA"/>
        <w:rPr>
          <w:sz w:val="24"/>
          <w:szCs w:val="24"/>
          <w:lang w:val="en-GB"/>
        </w:rPr>
      </w:pPr>
    </w:p>
    <w:p w:rsidR="001B45FA" w:rsidRPr="00684D67" w:rsidRDefault="000277C5">
      <w:pPr>
        <w:pStyle w:val="BodyA"/>
        <w:rPr>
          <w:b/>
          <w:sz w:val="24"/>
          <w:szCs w:val="24"/>
          <w:u w:val="single"/>
          <w:lang w:val="en-GB"/>
        </w:rPr>
      </w:pPr>
      <w:r w:rsidRPr="00684D67">
        <w:rPr>
          <w:sz w:val="24"/>
          <w:szCs w:val="24"/>
          <w:lang w:val="en-GB"/>
        </w:rPr>
        <w:t>1207</w:t>
      </w:r>
      <w:r w:rsidR="001B45FA" w:rsidRPr="00684D67">
        <w:rPr>
          <w:sz w:val="24"/>
          <w:szCs w:val="24"/>
          <w:lang w:val="en-GB"/>
        </w:rPr>
        <w:t xml:space="preserve">. </w:t>
      </w:r>
      <w:r w:rsidR="001B45FA" w:rsidRPr="00684D67">
        <w:rPr>
          <w:b/>
          <w:sz w:val="24"/>
          <w:szCs w:val="24"/>
          <w:u w:val="single"/>
          <w:lang w:val="en-GB"/>
        </w:rPr>
        <w:t>Proposals from committee for agenda for next meeting.</w:t>
      </w:r>
    </w:p>
    <w:p w:rsidR="001B45FA" w:rsidRPr="00684D67" w:rsidRDefault="001B45FA">
      <w:pPr>
        <w:pStyle w:val="BodyA"/>
        <w:rPr>
          <w:sz w:val="24"/>
          <w:szCs w:val="24"/>
          <w:lang w:val="en-GB"/>
        </w:rPr>
      </w:pPr>
      <w:r w:rsidRPr="00684D67">
        <w:rPr>
          <w:sz w:val="24"/>
          <w:szCs w:val="24"/>
          <w:lang w:val="en-GB"/>
        </w:rPr>
        <w:t xml:space="preserve">1) </w:t>
      </w:r>
      <w:r w:rsidR="002F3E00" w:rsidRPr="00684D67">
        <w:rPr>
          <w:sz w:val="24"/>
          <w:szCs w:val="24"/>
          <w:lang w:val="en-GB"/>
        </w:rPr>
        <w:t>Update on</w:t>
      </w:r>
      <w:r w:rsidR="00C94B05" w:rsidRPr="00684D67">
        <w:rPr>
          <w:sz w:val="24"/>
          <w:szCs w:val="24"/>
          <w:lang w:val="en-GB"/>
        </w:rPr>
        <w:t xml:space="preserve"> </w:t>
      </w:r>
      <w:r w:rsidRPr="00684D67">
        <w:rPr>
          <w:sz w:val="24"/>
          <w:szCs w:val="24"/>
          <w:lang w:val="en-GB"/>
        </w:rPr>
        <w:t xml:space="preserve">Community </w:t>
      </w:r>
      <w:r w:rsidR="00C94B05" w:rsidRPr="00684D67">
        <w:rPr>
          <w:sz w:val="24"/>
          <w:szCs w:val="24"/>
          <w:lang w:val="en-GB"/>
        </w:rPr>
        <w:t>W</w:t>
      </w:r>
      <w:r w:rsidRPr="00684D67">
        <w:rPr>
          <w:sz w:val="24"/>
          <w:szCs w:val="24"/>
          <w:lang w:val="en-GB"/>
        </w:rPr>
        <w:t>oodland</w:t>
      </w:r>
      <w:r w:rsidR="00C94B05" w:rsidRPr="00684D67">
        <w:rPr>
          <w:sz w:val="24"/>
          <w:szCs w:val="24"/>
          <w:lang w:val="en-GB"/>
        </w:rPr>
        <w:t>,</w:t>
      </w:r>
      <w:r w:rsidRPr="00684D67">
        <w:rPr>
          <w:sz w:val="24"/>
          <w:szCs w:val="24"/>
          <w:lang w:val="en-GB"/>
        </w:rPr>
        <w:t xml:space="preserve"> Quarry Triangle.</w:t>
      </w:r>
    </w:p>
    <w:p w:rsidR="001F4753" w:rsidRPr="00684D67" w:rsidRDefault="001F4753">
      <w:pPr>
        <w:pStyle w:val="BodyA"/>
        <w:rPr>
          <w:sz w:val="24"/>
          <w:szCs w:val="24"/>
          <w:lang w:val="en-GB"/>
        </w:rPr>
      </w:pPr>
    </w:p>
    <w:p w:rsidR="001F4753" w:rsidRPr="00684D67" w:rsidRDefault="00034697">
      <w:pPr>
        <w:pStyle w:val="BodyA"/>
        <w:rPr>
          <w:sz w:val="24"/>
          <w:szCs w:val="24"/>
          <w:lang w:val="en-GB"/>
        </w:rPr>
      </w:pPr>
      <w:r w:rsidRPr="00684D67">
        <w:rPr>
          <w:sz w:val="24"/>
          <w:szCs w:val="24"/>
          <w:lang w:val="en-GB"/>
        </w:rPr>
        <w:t>There being no further business the Chairman thanked members for attending and dec</w:t>
      </w:r>
      <w:r w:rsidR="002F3E00" w:rsidRPr="00684D67">
        <w:rPr>
          <w:sz w:val="24"/>
          <w:szCs w:val="24"/>
          <w:lang w:val="en-GB"/>
        </w:rPr>
        <w:t>lared the meeting closed at 7.44</w:t>
      </w:r>
      <w:r w:rsidRPr="00684D67">
        <w:rPr>
          <w:sz w:val="24"/>
          <w:szCs w:val="24"/>
          <w:lang w:val="en-GB"/>
        </w:rPr>
        <w:t>pm.</w:t>
      </w:r>
    </w:p>
    <w:p w:rsidR="001F4753" w:rsidRPr="00684D67" w:rsidRDefault="001F4753">
      <w:pPr>
        <w:pStyle w:val="BodyA"/>
        <w:rPr>
          <w:sz w:val="24"/>
          <w:szCs w:val="24"/>
          <w:lang w:val="en-GB"/>
        </w:rPr>
      </w:pPr>
    </w:p>
    <w:p w:rsidR="001F4753" w:rsidRPr="00684D67" w:rsidRDefault="002F3E00">
      <w:pPr>
        <w:pStyle w:val="BodyTextIndent"/>
        <w:ind w:left="0"/>
        <w:rPr>
          <w:lang w:val="en-GB"/>
        </w:rPr>
      </w:pPr>
      <w:r w:rsidRPr="00684D67">
        <w:rPr>
          <w:lang w:val="en-GB"/>
        </w:rPr>
        <w:t>Signed this 27</w:t>
      </w:r>
      <w:r w:rsidRPr="00684D67">
        <w:rPr>
          <w:vertAlign w:val="superscript"/>
          <w:lang w:val="en-GB"/>
        </w:rPr>
        <w:t>th</w:t>
      </w:r>
      <w:r w:rsidRPr="00684D67">
        <w:rPr>
          <w:lang w:val="en-GB"/>
        </w:rPr>
        <w:t xml:space="preserve"> June</w:t>
      </w:r>
      <w:r w:rsidR="00034697" w:rsidRPr="00684D67">
        <w:rPr>
          <w:lang w:val="en-GB"/>
        </w:rPr>
        <w:t xml:space="preserve"> 2017.</w:t>
      </w:r>
    </w:p>
    <w:p w:rsidR="001F4753" w:rsidRPr="00684D67" w:rsidRDefault="001F4753">
      <w:pPr>
        <w:pStyle w:val="BodyTextIndent"/>
        <w:ind w:left="0"/>
        <w:rPr>
          <w:lang w:val="en-GB"/>
        </w:rPr>
      </w:pPr>
    </w:p>
    <w:p w:rsidR="002A0947" w:rsidRPr="00684D67" w:rsidRDefault="002A0947">
      <w:pPr>
        <w:pStyle w:val="BodyTextIndent"/>
        <w:ind w:left="0"/>
        <w:rPr>
          <w:lang w:val="en-GB"/>
        </w:rPr>
      </w:pPr>
    </w:p>
    <w:p w:rsidR="001F4753" w:rsidRPr="00684D67" w:rsidRDefault="000277C5">
      <w:pPr>
        <w:pStyle w:val="BodyTextIndent"/>
        <w:ind w:left="0"/>
        <w:rPr>
          <w:lang w:val="en-GB"/>
        </w:rPr>
      </w:pPr>
      <w:r w:rsidRPr="00684D67">
        <w:rPr>
          <w:lang w:val="en-GB"/>
        </w:rPr>
        <w:t>Chairman …</w:t>
      </w:r>
      <w:r w:rsidR="002F3E00" w:rsidRPr="00684D67">
        <w:rPr>
          <w:lang w:val="en-GB"/>
        </w:rPr>
        <w:t>…………………..</w:t>
      </w:r>
      <w:r w:rsidR="002A0947" w:rsidRPr="00684D67">
        <w:rPr>
          <w:lang w:val="en-GB"/>
        </w:rPr>
        <w:t xml:space="preserve"> </w:t>
      </w:r>
    </w:p>
    <w:sectPr w:rsidR="001F4753" w:rsidRPr="00684D67">
      <w:head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A4" w:rsidRDefault="005455A4">
      <w:r>
        <w:separator/>
      </w:r>
    </w:p>
  </w:endnote>
  <w:endnote w:type="continuationSeparator" w:id="0">
    <w:p w:rsidR="005455A4" w:rsidRDefault="0054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A4" w:rsidRDefault="005455A4">
      <w:r>
        <w:separator/>
      </w:r>
    </w:p>
  </w:footnote>
  <w:footnote w:type="continuationSeparator" w:id="0">
    <w:p w:rsidR="005455A4" w:rsidRDefault="0054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53" w:rsidRDefault="00034697">
    <w:pPr>
      <w:pStyle w:val="Header"/>
      <w:jc w:val="center"/>
    </w:pPr>
    <w:r>
      <w:fldChar w:fldCharType="begin"/>
    </w:r>
    <w:r>
      <w:instrText xml:space="preserve"> PAGE </w:instrText>
    </w:r>
    <w:r>
      <w:fldChar w:fldCharType="separate"/>
    </w:r>
    <w:r w:rsidR="00F9381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26CE"/>
    <w:multiLevelType w:val="hybridMultilevel"/>
    <w:tmpl w:val="ED66E7D6"/>
    <w:numStyleLink w:val="ImportedStyle1"/>
  </w:abstractNum>
  <w:abstractNum w:abstractNumId="1">
    <w:nsid w:val="34C40A76"/>
    <w:multiLevelType w:val="hybridMultilevel"/>
    <w:tmpl w:val="ED66E7D6"/>
    <w:styleLink w:val="ImportedStyle1"/>
    <w:lvl w:ilvl="0" w:tplc="B5200F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04E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CC4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4E76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EC1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AD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685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AAF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DA8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4753"/>
    <w:rsid w:val="000277C5"/>
    <w:rsid w:val="00034697"/>
    <w:rsid w:val="00102D21"/>
    <w:rsid w:val="0011173B"/>
    <w:rsid w:val="001649F4"/>
    <w:rsid w:val="001B45FA"/>
    <w:rsid w:val="001F4753"/>
    <w:rsid w:val="0023355B"/>
    <w:rsid w:val="002604F8"/>
    <w:rsid w:val="002A0947"/>
    <w:rsid w:val="002A7656"/>
    <w:rsid w:val="002F3E00"/>
    <w:rsid w:val="003C2DD6"/>
    <w:rsid w:val="004168D0"/>
    <w:rsid w:val="004A2F97"/>
    <w:rsid w:val="005455A4"/>
    <w:rsid w:val="0063322A"/>
    <w:rsid w:val="00680B9E"/>
    <w:rsid w:val="00684D67"/>
    <w:rsid w:val="007003EB"/>
    <w:rsid w:val="009478B1"/>
    <w:rsid w:val="009E5CFC"/>
    <w:rsid w:val="00A85963"/>
    <w:rsid w:val="00AE40CE"/>
    <w:rsid w:val="00B861B4"/>
    <w:rsid w:val="00B952E8"/>
    <w:rsid w:val="00BF358C"/>
    <w:rsid w:val="00C5074C"/>
    <w:rsid w:val="00C94B05"/>
    <w:rsid w:val="00CF3661"/>
    <w:rsid w:val="00D0407C"/>
    <w:rsid w:val="00F1106C"/>
    <w:rsid w:val="00F572FC"/>
    <w:rsid w:val="00F93815"/>
    <w:rsid w:val="00FF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596C-27C1-45C5-B7CE-6BCCB79D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cp:lastPrinted>2017-06-09T08:42:00Z</cp:lastPrinted>
  <dcterms:created xsi:type="dcterms:W3CDTF">2017-06-28T22:04:00Z</dcterms:created>
  <dcterms:modified xsi:type="dcterms:W3CDTF">2017-06-28T22:04:00Z</dcterms:modified>
</cp:coreProperties>
</file>